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4C67" w14:textId="77777777" w:rsidR="00574025" w:rsidRDefault="00574025">
      <w:pPr>
        <w:pStyle w:val="NormalWeb"/>
      </w:pPr>
      <w:r>
        <w:t> </w:t>
      </w:r>
    </w:p>
    <w:p w14:paraId="4D92F272" w14:textId="77777777" w:rsidR="00574025" w:rsidRDefault="00574025">
      <w:pPr>
        <w:pStyle w:val="NormalWeb"/>
      </w:pPr>
      <w:r>
        <w:t> </w:t>
      </w:r>
    </w:p>
    <w:p w14:paraId="196BCFE4" w14:textId="77777777" w:rsidR="00574025" w:rsidRDefault="00574025">
      <w:pPr>
        <w:pStyle w:val="NormalWeb"/>
      </w:pPr>
      <w:r>
        <w:t> </w:t>
      </w:r>
    </w:p>
    <w:p w14:paraId="58131473" w14:textId="77777777" w:rsidR="00574025" w:rsidRDefault="00574025">
      <w:pPr>
        <w:pStyle w:val="NormalWeb"/>
      </w:pPr>
      <w:r>
        <w:t> </w:t>
      </w:r>
    </w:p>
    <w:p w14:paraId="6F046993" w14:textId="77777777" w:rsidR="00574025" w:rsidRDefault="00574025">
      <w:pPr>
        <w:pStyle w:val="NormalWeb"/>
      </w:pPr>
      <w:r>
        <w:t> </w:t>
      </w:r>
    </w:p>
    <w:p w14:paraId="17531887" w14:textId="77777777" w:rsidR="00574025" w:rsidRDefault="00574025">
      <w:pPr>
        <w:pStyle w:val="NormalWeb"/>
      </w:pPr>
      <w:r>
        <w:t> </w:t>
      </w:r>
    </w:p>
    <w:tbl>
      <w:tblPr>
        <w:tblW w:w="6400" w:type="dxa"/>
        <w:jc w:val="center"/>
        <w:tblCellMar>
          <w:left w:w="0" w:type="dxa"/>
          <w:right w:w="0" w:type="dxa"/>
        </w:tblCellMar>
        <w:tblLook w:val="04A0" w:firstRow="1" w:lastRow="0" w:firstColumn="1" w:lastColumn="0" w:noHBand="0" w:noVBand="1"/>
      </w:tblPr>
      <w:tblGrid>
        <w:gridCol w:w="6400"/>
      </w:tblGrid>
      <w:tr w:rsidR="00AE02EB" w14:paraId="5E526C3F" w14:textId="77777777">
        <w:trPr>
          <w:jc w:val="center"/>
        </w:trPr>
        <w:tc>
          <w:tcPr>
            <w:tcW w:w="0" w:type="auto"/>
            <w:vAlign w:val="center"/>
            <w:hideMark/>
          </w:tcPr>
          <w:p w14:paraId="69E0AAB6" w14:textId="77777777" w:rsidR="00574025" w:rsidRDefault="00574025">
            <w:pPr>
              <w:pStyle w:val="NormalWeb"/>
              <w:jc w:val="center"/>
              <w:rPr>
                <w:rFonts w:ascii="Arial" w:hAnsi="Arial" w:cs="Arial"/>
                <w:sz w:val="16"/>
                <w:szCs w:val="16"/>
              </w:rPr>
            </w:pPr>
            <w:r>
              <w:rPr>
                <w:rFonts w:ascii="Arial" w:hAnsi="Arial" w:cs="Arial"/>
                <w:b/>
                <w:bCs/>
                <w:sz w:val="16"/>
                <w:szCs w:val="16"/>
              </w:rPr>
              <w:t>ESTADO DA PARAÍBA</w:t>
            </w:r>
          </w:p>
          <w:p w14:paraId="6B0206BE" w14:textId="77777777" w:rsidR="00574025" w:rsidRDefault="00574025">
            <w:pPr>
              <w:pStyle w:val="NormalWeb"/>
              <w:jc w:val="center"/>
              <w:rPr>
                <w:rFonts w:ascii="Arial" w:hAnsi="Arial" w:cs="Arial"/>
                <w:sz w:val="16"/>
                <w:szCs w:val="16"/>
              </w:rPr>
            </w:pPr>
            <w:r>
              <w:rPr>
                <w:rFonts w:ascii="Arial" w:hAnsi="Arial" w:cs="Arial"/>
                <w:b/>
                <w:bCs/>
                <w:sz w:val="16"/>
                <w:szCs w:val="16"/>
              </w:rPr>
              <w:t>PREFEITURA MUNICIPAL DE SÃO SEBASTIÃO DE LAGOA DE ROÇA</w:t>
            </w:r>
          </w:p>
          <w:p w14:paraId="47C9A62D" w14:textId="77777777" w:rsidR="00574025" w:rsidRDefault="00574025">
            <w:pPr>
              <w:pStyle w:val="NormalWeb"/>
              <w:rPr>
                <w:rFonts w:ascii="Arial" w:hAnsi="Arial" w:cs="Arial"/>
                <w:sz w:val="16"/>
                <w:szCs w:val="16"/>
              </w:rPr>
            </w:pPr>
            <w:r>
              <w:rPr>
                <w:rFonts w:ascii="Arial" w:hAnsi="Arial" w:cs="Arial"/>
                <w:sz w:val="16"/>
                <w:szCs w:val="16"/>
              </w:rPr>
              <w:t> </w:t>
            </w:r>
          </w:p>
          <w:p w14:paraId="1DF8EFA1" w14:textId="77777777" w:rsidR="00574025" w:rsidRDefault="00574025">
            <w:pPr>
              <w:pStyle w:val="NormalWeb"/>
              <w:jc w:val="center"/>
              <w:rPr>
                <w:rFonts w:ascii="Arial" w:hAnsi="Arial" w:cs="Arial"/>
                <w:sz w:val="16"/>
                <w:szCs w:val="16"/>
              </w:rPr>
            </w:pPr>
            <w:r>
              <w:rPr>
                <w:rFonts w:ascii="Arial" w:hAnsi="Arial" w:cs="Arial"/>
                <w:b/>
                <w:bCs/>
                <w:sz w:val="16"/>
                <w:szCs w:val="16"/>
              </w:rPr>
              <w:t>RATIFICAÇÃO E ADJUDICAÇÃO - INEXIGIBILIDADE Nº IN00015/2023</w:t>
            </w:r>
          </w:p>
          <w:p w14:paraId="720DC0D0" w14:textId="77777777" w:rsidR="00574025" w:rsidRDefault="00574025">
            <w:pPr>
              <w:pStyle w:val="NormalWeb"/>
              <w:jc w:val="both"/>
              <w:rPr>
                <w:rFonts w:ascii="Arial" w:hAnsi="Arial" w:cs="Arial"/>
                <w:sz w:val="16"/>
                <w:szCs w:val="16"/>
              </w:rPr>
            </w:pPr>
            <w:r>
              <w:rPr>
                <w:rFonts w:ascii="Arial" w:hAnsi="Arial" w:cs="Arial"/>
                <w:sz w:val="16"/>
                <w:szCs w:val="16"/>
              </w:rPr>
              <w:t>Nos termos dos elementos constantes da respectiva Exposição de Motivos que instrui o processo e observado o parecer da Assessoria Jurídica, referente a Inexigibilidade de Licitação nº IN00015/2023, que objetiva: A presente inexigibilidade é oriunda do chamamento público 00002/2023 que tem por objeto contratação de estabelecimentos de saúde na realização de consulta, exames, tratamentos e pequenas cirurgias, para atender as necessidades diárias dos usuários do SUS da Secretaria de Saúde do Município de São Sebastião de Lagoa de Roça, conforme solicitação médica aos pacientes atendidos nas Unidades Básicas de Saúdes do Município, em consonância com as especificações e quantitativos constantes no edital da; RATIFICO o correspondente procedimento e ADJUDICO o seu objeto a: GAMA SERVICOS DE DIAGNOSTICOS POR IMAGENS LTDA - R$ 109.867,45.</w:t>
            </w:r>
          </w:p>
          <w:p w14:paraId="14AAD6CA" w14:textId="7EE3BAE5" w:rsidR="00574025" w:rsidRDefault="00574025">
            <w:pPr>
              <w:pStyle w:val="NormalWeb"/>
              <w:jc w:val="right"/>
              <w:rPr>
                <w:rFonts w:ascii="Arial" w:hAnsi="Arial" w:cs="Arial"/>
                <w:sz w:val="16"/>
                <w:szCs w:val="16"/>
              </w:rPr>
            </w:pPr>
            <w:r>
              <w:rPr>
                <w:rFonts w:ascii="Arial" w:hAnsi="Arial" w:cs="Arial"/>
                <w:sz w:val="16"/>
                <w:szCs w:val="16"/>
              </w:rPr>
              <w:t>São Sebastião de Lagoa de Roça - PB, 1</w:t>
            </w:r>
            <w:r w:rsidR="00324CFC">
              <w:rPr>
                <w:rFonts w:ascii="Arial" w:hAnsi="Arial" w:cs="Arial"/>
                <w:sz w:val="16"/>
                <w:szCs w:val="16"/>
              </w:rPr>
              <w:t>7</w:t>
            </w:r>
            <w:r>
              <w:rPr>
                <w:rFonts w:ascii="Arial" w:hAnsi="Arial" w:cs="Arial"/>
                <w:sz w:val="16"/>
                <w:szCs w:val="16"/>
              </w:rPr>
              <w:t xml:space="preserve"> de Outubro de 2023</w:t>
            </w:r>
          </w:p>
          <w:p w14:paraId="78FEB428" w14:textId="77777777" w:rsidR="00574025" w:rsidRDefault="00574025">
            <w:pPr>
              <w:pStyle w:val="NormalWeb"/>
              <w:jc w:val="right"/>
              <w:rPr>
                <w:rFonts w:ascii="Arial" w:hAnsi="Arial" w:cs="Arial"/>
                <w:sz w:val="16"/>
                <w:szCs w:val="16"/>
              </w:rPr>
            </w:pPr>
            <w:r>
              <w:rPr>
                <w:rFonts w:ascii="Arial" w:hAnsi="Arial" w:cs="Arial"/>
                <w:sz w:val="16"/>
                <w:szCs w:val="16"/>
              </w:rPr>
              <w:t>SEVERO LUIS DO NASCIMENTO NETO - Prefeito Constitucional</w:t>
            </w:r>
          </w:p>
        </w:tc>
      </w:tr>
    </w:tbl>
    <w:p w14:paraId="1B0FA7B2" w14:textId="77777777" w:rsidR="00574025" w:rsidRDefault="00574025">
      <w:pPr>
        <w:pStyle w:val="NormalWeb"/>
      </w:pPr>
      <w:r>
        <w:t> </w:t>
      </w:r>
    </w:p>
    <w:p w14:paraId="42A12657" w14:textId="77777777" w:rsidR="00574025" w:rsidRDefault="00574025">
      <w:pPr>
        <w:pStyle w:val="NormalWeb"/>
      </w:pPr>
      <w:r>
        <w:t> </w:t>
      </w:r>
    </w:p>
    <w:p w14:paraId="3B48A6CE" w14:textId="77777777" w:rsidR="00574025" w:rsidRDefault="00574025">
      <w:pPr>
        <w:pStyle w:val="NormalWeb"/>
      </w:pPr>
      <w:r>
        <w:t> </w:t>
      </w:r>
    </w:p>
    <w:p w14:paraId="6D340673" w14:textId="77777777" w:rsidR="00574025" w:rsidRDefault="00574025">
      <w:pPr>
        <w:pStyle w:val="NormalWeb"/>
      </w:pPr>
      <w:r>
        <w:t> </w:t>
      </w:r>
    </w:p>
    <w:p w14:paraId="7FE84CE7" w14:textId="77777777" w:rsidR="00574025" w:rsidRDefault="00574025">
      <w:pPr>
        <w:pStyle w:val="NormalWeb"/>
      </w:pPr>
      <w:r>
        <w:t> </w:t>
      </w:r>
    </w:p>
    <w:p w14:paraId="0DDB461D" w14:textId="77777777" w:rsidR="00574025" w:rsidRDefault="00574025">
      <w:pPr>
        <w:pStyle w:val="NormalWeb"/>
      </w:pPr>
      <w:r>
        <w:t> </w:t>
      </w:r>
    </w:p>
    <w:p w14:paraId="301D7451" w14:textId="77777777" w:rsidR="00574025" w:rsidRDefault="00574025">
      <w:pPr>
        <w:pStyle w:val="NormalWeb"/>
      </w:pPr>
      <w:r>
        <w:t> </w:t>
      </w:r>
    </w:p>
    <w:p w14:paraId="75042096" w14:textId="77777777" w:rsidR="00574025" w:rsidRDefault="00574025">
      <w:pPr>
        <w:pStyle w:val="NormalWeb"/>
      </w:pPr>
      <w:r>
        <w:t> </w:t>
      </w:r>
    </w:p>
    <w:p w14:paraId="3A63208A" w14:textId="77777777" w:rsidR="00574025" w:rsidRDefault="00574025">
      <w:pPr>
        <w:pStyle w:val="NormalWeb"/>
      </w:pPr>
      <w:r>
        <w:t> </w:t>
      </w:r>
    </w:p>
    <w:p w14:paraId="07E42654" w14:textId="77777777" w:rsidR="00574025" w:rsidRDefault="00574025">
      <w:pPr>
        <w:pStyle w:val="NormalWeb"/>
      </w:pPr>
      <w:r>
        <w:t> </w:t>
      </w:r>
    </w:p>
    <w:p w14:paraId="569F0FF9" w14:textId="77777777" w:rsidR="00574025" w:rsidRDefault="00574025">
      <w:pPr>
        <w:pStyle w:val="NormalWeb"/>
      </w:pPr>
      <w:r>
        <w:t> </w:t>
      </w:r>
    </w:p>
    <w:p w14:paraId="2F34AAC9" w14:textId="77777777" w:rsidR="00574025" w:rsidRDefault="00574025">
      <w:pPr>
        <w:pStyle w:val="NormalWeb"/>
      </w:pPr>
      <w:r>
        <w:t> </w:t>
      </w:r>
    </w:p>
    <w:p w14:paraId="1288A701" w14:textId="77777777" w:rsidR="00574025" w:rsidRDefault="00574025">
      <w:pPr>
        <w:pStyle w:val="NormalWeb"/>
      </w:pPr>
      <w:r>
        <w:t> </w:t>
      </w:r>
    </w:p>
    <w:p w14:paraId="1F7B9DDE" w14:textId="77777777" w:rsidR="00574025" w:rsidRDefault="00574025">
      <w:pPr>
        <w:pStyle w:val="NormalWeb"/>
      </w:pPr>
      <w:r>
        <w:t> </w:t>
      </w:r>
    </w:p>
    <w:p w14:paraId="64641295" w14:textId="77777777" w:rsidR="00574025" w:rsidRDefault="00574025">
      <w:pPr>
        <w:pStyle w:val="NormalWeb"/>
      </w:pPr>
      <w:r>
        <w:t> </w:t>
      </w:r>
    </w:p>
    <w:p w14:paraId="6E29BC29" w14:textId="77777777" w:rsidR="00574025" w:rsidRDefault="00574025">
      <w:pPr>
        <w:pStyle w:val="NormalWeb"/>
      </w:pPr>
      <w:r>
        <w:t> </w:t>
      </w:r>
    </w:p>
    <w:p w14:paraId="52246F86" w14:textId="77777777" w:rsidR="00574025" w:rsidRDefault="00574025">
      <w:pPr>
        <w:pStyle w:val="NormalWeb"/>
      </w:pPr>
      <w:r>
        <w:t> </w:t>
      </w:r>
    </w:p>
    <w:p w14:paraId="5AD7409E" w14:textId="77777777" w:rsidR="00574025" w:rsidRDefault="00574025">
      <w:pPr>
        <w:pStyle w:val="NormalWeb"/>
      </w:pPr>
      <w:r>
        <w:t> </w:t>
      </w:r>
    </w:p>
    <w:p w14:paraId="0ED6DE8B" w14:textId="77777777" w:rsidR="00574025" w:rsidRDefault="00574025">
      <w:pPr>
        <w:pStyle w:val="NormalWeb"/>
      </w:pPr>
      <w:r>
        <w:t> </w:t>
      </w:r>
    </w:p>
    <w:p w14:paraId="6424389C" w14:textId="77777777" w:rsidR="00574025" w:rsidRDefault="00574025">
      <w:pPr>
        <w:pStyle w:val="NormalWeb"/>
      </w:pPr>
      <w:r>
        <w:t> </w:t>
      </w:r>
    </w:p>
    <w:p w14:paraId="5C9CA8C3" w14:textId="77777777" w:rsidR="00574025" w:rsidRDefault="00574025">
      <w:pPr>
        <w:pStyle w:val="NormalWeb"/>
      </w:pPr>
      <w:r>
        <w:t> </w:t>
      </w:r>
    </w:p>
    <w:p w14:paraId="010336DB" w14:textId="77777777" w:rsidR="00574025" w:rsidRDefault="00574025">
      <w:pPr>
        <w:pStyle w:val="NormalWeb"/>
      </w:pPr>
      <w:r>
        <w:t> </w:t>
      </w:r>
    </w:p>
    <w:p w14:paraId="735C2641" w14:textId="77777777" w:rsidR="00574025" w:rsidRDefault="00574025">
      <w:pPr>
        <w:pStyle w:val="NormalWeb"/>
      </w:pPr>
      <w:r>
        <w:t> </w:t>
      </w:r>
    </w:p>
    <w:p w14:paraId="31347C62" w14:textId="77777777" w:rsidR="00574025" w:rsidRDefault="00574025">
      <w:pPr>
        <w:pStyle w:val="NormalWeb"/>
      </w:pPr>
      <w:r>
        <w:t> </w:t>
      </w:r>
    </w:p>
    <w:p w14:paraId="459488DA" w14:textId="77777777" w:rsidR="00574025" w:rsidRDefault="00574025">
      <w:pPr>
        <w:pStyle w:val="NormalWeb"/>
      </w:pPr>
      <w:r>
        <w:t> </w:t>
      </w:r>
    </w:p>
    <w:p w14:paraId="6E52F772" w14:textId="77777777" w:rsidR="00574025" w:rsidRDefault="00574025">
      <w:pPr>
        <w:pStyle w:val="NormalWeb"/>
      </w:pPr>
      <w:r>
        <w:t> </w:t>
      </w:r>
    </w:p>
    <w:p w14:paraId="7FEBD1F6" w14:textId="77777777" w:rsidR="00574025" w:rsidRDefault="00574025">
      <w:pPr>
        <w:pStyle w:val="NormalWeb"/>
      </w:pPr>
      <w:r>
        <w:t> </w:t>
      </w:r>
    </w:p>
    <w:p w14:paraId="14E2CCD2" w14:textId="77777777" w:rsidR="00574025" w:rsidRDefault="00574025">
      <w:pPr>
        <w:pStyle w:val="NormalWeb"/>
      </w:pPr>
      <w:r>
        <w:t> </w:t>
      </w:r>
    </w:p>
    <w:p w14:paraId="5BD850E8" w14:textId="77777777" w:rsidR="00574025" w:rsidRDefault="00574025">
      <w:pPr>
        <w:pStyle w:val="NormalWeb"/>
      </w:pPr>
      <w:r>
        <w:t> </w:t>
      </w:r>
    </w:p>
    <w:p w14:paraId="14A4AC1A" w14:textId="77777777" w:rsidR="00574025" w:rsidRDefault="00574025">
      <w:pPr>
        <w:pStyle w:val="NormalWeb"/>
      </w:pPr>
      <w:r>
        <w:t> </w:t>
      </w:r>
    </w:p>
    <w:p w14:paraId="0C6B106E" w14:textId="77777777" w:rsidR="00574025" w:rsidRDefault="00574025">
      <w:pPr>
        <w:pStyle w:val="NormalWeb"/>
        <w:ind w:firstLine="2000"/>
        <w:rPr>
          <w:rFonts w:ascii="Arial" w:hAnsi="Arial" w:cs="Arial"/>
          <w:sz w:val="16"/>
          <w:szCs w:val="16"/>
        </w:rPr>
      </w:pPr>
      <w:r>
        <w:rPr>
          <w:rFonts w:ascii="Arial" w:hAnsi="Arial" w:cs="Arial"/>
          <w:sz w:val="16"/>
          <w:szCs w:val="16"/>
        </w:rPr>
        <w:t>PUBLICAR:</w:t>
      </w:r>
    </w:p>
    <w:p w14:paraId="0261FB2B" w14:textId="77777777" w:rsidR="00574025" w:rsidRDefault="00574025">
      <w:pPr>
        <w:pStyle w:val="NormalWeb"/>
        <w:ind w:firstLine="2000"/>
        <w:rPr>
          <w:rFonts w:ascii="Arial" w:hAnsi="Arial" w:cs="Arial"/>
          <w:sz w:val="20"/>
          <w:szCs w:val="20"/>
        </w:rPr>
      </w:pPr>
      <w:r>
        <w:rPr>
          <w:rFonts w:ascii="Wingdings 2" w:hAnsi="Wingdings 2" w:cs="Arial"/>
          <w:sz w:val="28"/>
          <w:szCs w:val="28"/>
        </w:rPr>
        <w:t>*</w:t>
      </w:r>
      <w:r>
        <w:rPr>
          <w:rFonts w:ascii="Arial" w:hAnsi="Arial" w:cs="Arial"/>
          <w:sz w:val="20"/>
          <w:szCs w:val="20"/>
        </w:rPr>
        <w:t xml:space="preserve"> - Diário Oficial do Estado - </w:t>
      </w:r>
      <w:r>
        <w:rPr>
          <w:rFonts w:ascii="Arial" w:hAnsi="Arial" w:cs="Arial"/>
          <w:b/>
          <w:bCs/>
          <w:sz w:val="20"/>
          <w:szCs w:val="20"/>
        </w:rPr>
        <w:t>27.10.23</w:t>
      </w:r>
    </w:p>
    <w:sectPr w:rsidR="00574025">
      <w:pgSz w:w="11907" w:h="16840"/>
      <w:pgMar w:top="567"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25"/>
    <w:rsid w:val="00324CFC"/>
    <w:rsid w:val="00574025"/>
    <w:rsid w:val="00AE0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E380C"/>
  <w15:chartTrackingRefBased/>
  <w15:docId w15:val="{590A14A3-C5AA-4C4C-BF07-D89C0047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style>
  <w:style w:type="paragraph" w:styleId="NormalWeb">
    <w:name w:val="Normal (Web)"/>
    <w:basedOn w:val="Normal"/>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1046</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WinLicita</dc:title>
  <dc:subject/>
  <dc:creator>Arlan Ramos Lucas</dc:creator>
  <cp:keywords/>
  <dc:description/>
  <cp:lastModifiedBy>Arlan Ramos Lucas</cp:lastModifiedBy>
  <cp:revision>3</cp:revision>
  <dcterms:created xsi:type="dcterms:W3CDTF">2023-10-27T13:21:00Z</dcterms:created>
  <dcterms:modified xsi:type="dcterms:W3CDTF">2023-10-27T13:27:00Z</dcterms:modified>
</cp:coreProperties>
</file>